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F7" w:rsidRPr="00880767" w:rsidRDefault="006C23F7" w:rsidP="006C23F7">
      <w:pPr>
        <w:shd w:val="clear" w:color="auto" w:fill="FFFFFF"/>
        <w:spacing w:line="240" w:lineRule="auto"/>
        <w:ind w:firstLine="567"/>
        <w:jc w:val="center"/>
        <w:rPr>
          <w:rFonts w:ascii="Garamond" w:hAnsi="Garamond"/>
          <w:i/>
          <w:color w:val="FF0000"/>
          <w:sz w:val="36"/>
          <w:szCs w:val="36"/>
        </w:rPr>
      </w:pP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t>Родители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 xml:space="preserve"> </w:t>
      </w: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t>должны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 xml:space="preserve"> </w:t>
      </w: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t>знать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 xml:space="preserve">, </w:t>
      </w: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t>что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>...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proofErr w:type="gramStart"/>
      <w:r w:rsidRPr="00F93071">
        <w:rPr>
          <w:rFonts w:ascii="Garamond" w:hAnsi="Garamond"/>
          <w:color w:val="000000"/>
          <w:sz w:val="28"/>
          <w:szCs w:val="28"/>
        </w:rPr>
        <w:t>•  Чаще</w:t>
      </w:r>
      <w:proofErr w:type="gramEnd"/>
      <w:r w:rsidRPr="00F93071">
        <w:rPr>
          <w:rFonts w:ascii="Garamond" w:hAnsi="Garamond"/>
          <w:color w:val="000000"/>
          <w:sz w:val="28"/>
          <w:szCs w:val="28"/>
        </w:rPr>
        <w:t xml:space="preserve"> всего травмы случаются по вине взрослых. Очень часто родители сами нарушают правила дорожного движения.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proofErr w:type="gramStart"/>
      <w:r w:rsidRPr="00F93071">
        <w:rPr>
          <w:rFonts w:ascii="Garamond" w:hAnsi="Garamond"/>
          <w:color w:val="000000"/>
          <w:sz w:val="28"/>
          <w:szCs w:val="28"/>
        </w:rPr>
        <w:t>•  Статистика</w:t>
      </w:r>
      <w:proofErr w:type="gramEnd"/>
      <w:r w:rsidRPr="00F93071">
        <w:rPr>
          <w:rFonts w:ascii="Garamond" w:hAnsi="Garamond"/>
          <w:color w:val="000000"/>
          <w:sz w:val="28"/>
          <w:szCs w:val="28"/>
        </w:rPr>
        <w:t xml:space="preserve">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>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F93071">
        <w:rPr>
          <w:rFonts w:ascii="Garamond" w:hAnsi="Garamond"/>
          <w:color w:val="000000"/>
          <w:sz w:val="28"/>
          <w:szCs w:val="28"/>
        </w:rPr>
        <w:softHyphen/>
        <w:t>це, в транспорте и т. д.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proofErr w:type="gramStart"/>
      <w:r w:rsidRPr="00F93071">
        <w:rPr>
          <w:rFonts w:ascii="Garamond" w:hAnsi="Garamond"/>
          <w:color w:val="000000"/>
          <w:sz w:val="28"/>
          <w:szCs w:val="28"/>
        </w:rPr>
        <w:t>•  Ребенок</w:t>
      </w:r>
      <w:proofErr w:type="gramEnd"/>
      <w:r w:rsidRPr="00F93071">
        <w:rPr>
          <w:rFonts w:ascii="Garamond" w:hAnsi="Garamond"/>
          <w:color w:val="000000"/>
          <w:sz w:val="28"/>
          <w:szCs w:val="28"/>
        </w:rPr>
        <w:t>-дошкольник не должен гулять без родителей, если через двор проезжает транспорт.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b/>
          <w:color w:val="FF0000"/>
          <w:sz w:val="28"/>
          <w:szCs w:val="28"/>
        </w:rPr>
      </w:pPr>
      <w:proofErr w:type="gramStart"/>
      <w:r w:rsidRPr="00F93071">
        <w:rPr>
          <w:rFonts w:ascii="Garamond" w:hAnsi="Garamond"/>
          <w:color w:val="000000"/>
          <w:sz w:val="28"/>
          <w:szCs w:val="28"/>
        </w:rPr>
        <w:t xml:space="preserve">•  </w:t>
      </w:r>
      <w:r w:rsidRPr="00F93071">
        <w:rPr>
          <w:rFonts w:ascii="Garamond" w:hAnsi="Garamond"/>
          <w:b/>
          <w:color w:val="FF0000"/>
          <w:sz w:val="28"/>
          <w:szCs w:val="28"/>
        </w:rPr>
        <w:t>Родители</w:t>
      </w:r>
      <w:proofErr w:type="gramEnd"/>
      <w:r w:rsidRPr="00F93071">
        <w:rPr>
          <w:rFonts w:ascii="Garamond" w:hAnsi="Garamond"/>
          <w:b/>
          <w:color w:val="FF0000"/>
          <w:sz w:val="28"/>
          <w:szCs w:val="28"/>
        </w:rPr>
        <w:t xml:space="preserve"> обязаны доводить детей до детского сада и пере</w:t>
      </w:r>
      <w:r w:rsidRPr="00F93071">
        <w:rPr>
          <w:rFonts w:ascii="Garamond" w:hAnsi="Garamond"/>
          <w:b/>
          <w:color w:val="FF0000"/>
          <w:sz w:val="28"/>
          <w:szCs w:val="28"/>
        </w:rPr>
        <w:softHyphen/>
        <w:t>давать их воспитателям.</w:t>
      </w:r>
    </w:p>
    <w:p w:rsidR="006C23F7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 xml:space="preserve">• На улице взрослые не должны оставаться безучастными к поведению </w:t>
      </w:r>
      <w:r w:rsidRPr="00F93071">
        <w:rPr>
          <w:rFonts w:ascii="Garamond" w:hAnsi="Garamond"/>
          <w:color w:val="000000"/>
          <w:sz w:val="28"/>
          <w:szCs w:val="28"/>
        </w:rPr>
        <w:t>детей, вышедших гулять без сопровождения взрослых, старших</w:t>
      </w:r>
      <w:r>
        <w:rPr>
          <w:rFonts w:ascii="Garamond" w:hAnsi="Garamond"/>
          <w:color w:val="000000"/>
          <w:sz w:val="28"/>
          <w:szCs w:val="28"/>
        </w:rPr>
        <w:t>.</w:t>
      </w:r>
    </w:p>
    <w:p w:rsidR="006C23F7" w:rsidRDefault="006C23F7" w:rsidP="006C23F7">
      <w:pPr>
        <w:shd w:val="clear" w:color="auto" w:fill="FFFFFF"/>
        <w:spacing w:line="240" w:lineRule="auto"/>
        <w:ind w:firstLine="567"/>
        <w:jc w:val="center"/>
        <w:rPr>
          <w:rFonts w:ascii="Garamond" w:hAnsi="Garamond"/>
          <w:b/>
          <w:i/>
          <w:color w:val="FF0000"/>
          <w:sz w:val="36"/>
          <w:szCs w:val="36"/>
        </w:rPr>
      </w:pPr>
      <w:r>
        <w:rPr>
          <w:rFonts w:ascii="Garamond" w:hAnsi="Garamond"/>
          <w:b/>
          <w:i/>
          <w:color w:val="FF0000"/>
          <w:sz w:val="36"/>
          <w:szCs w:val="36"/>
        </w:rPr>
        <w:t xml:space="preserve">В общественном </w:t>
      </w:r>
    </w:p>
    <w:p w:rsidR="006C23F7" w:rsidRPr="00880767" w:rsidRDefault="006C23F7" w:rsidP="006C23F7">
      <w:pPr>
        <w:shd w:val="clear" w:color="auto" w:fill="FFFFFF"/>
        <w:spacing w:line="240" w:lineRule="auto"/>
        <w:ind w:firstLine="567"/>
        <w:jc w:val="center"/>
        <w:rPr>
          <w:rFonts w:ascii="Garamond" w:hAnsi="Garamond"/>
          <w:b/>
          <w:i/>
          <w:color w:val="FF0000"/>
          <w:sz w:val="36"/>
          <w:szCs w:val="36"/>
        </w:rPr>
      </w:pPr>
      <w:r>
        <w:rPr>
          <w:rFonts w:ascii="Garamond" w:hAnsi="Garamond"/>
          <w:b/>
          <w:i/>
          <w:color w:val="FF0000"/>
          <w:sz w:val="36"/>
          <w:szCs w:val="36"/>
        </w:rPr>
        <w:t>транспорте…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посадке и высадке из общественного транспорта</w:t>
      </w:r>
      <w:r>
        <w:rPr>
          <w:rFonts w:ascii="Garamond" w:hAnsi="Garamond"/>
          <w:b/>
          <w:bCs/>
          <w:color w:val="FF00FF"/>
          <w:sz w:val="28"/>
          <w:szCs w:val="28"/>
        </w:rPr>
        <w:t xml:space="preserve"> (авт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обуса, троллейбуса, трамвая и такси):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>выходите впереди ребенка, так как малыш может упасть, а ребенок постарше может выбежать из-за стоящего транс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порта на проезжую часть;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>подходите для посадки к двери транспортного средства толь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ко после полной его остановки: ребенок, как и взрослый, может оступиться и попасть под колеса; не садитесь в общественный транспорт (троллейбус, авто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няя дверь, так как можно попасть под колеса транспортного средства;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>научите ребенка быть внимательным в зоне остановки - осо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бо опасном месте для него: стоящий автобус сокращает об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зор дороги в этой зоне, пешеходы здесь часто спешат и могут случайно вытолкнуть ребенка на проезжую часть и т. п.</w:t>
      </w:r>
    </w:p>
    <w:p w:rsidR="006C23F7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b/>
          <w:bCs/>
          <w:color w:val="FF00FF"/>
          <w:sz w:val="28"/>
          <w:szCs w:val="28"/>
        </w:rPr>
      </w:pP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ожидании общественного транспорта:</w:t>
      </w:r>
    </w:p>
    <w:p w:rsidR="006C23F7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стойте вместе с детьми только на посадочных площадках,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 xml:space="preserve">а при их отсутствии - на тротуаре или обочине. 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движении автомобиля: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proofErr w:type="gramStart"/>
      <w:r w:rsidRPr="00F93071">
        <w:rPr>
          <w:rFonts w:ascii="Garamond" w:hAnsi="Garamond"/>
          <w:color w:val="000000"/>
          <w:sz w:val="28"/>
          <w:szCs w:val="28"/>
        </w:rPr>
        <w:t>•  приучайте</w:t>
      </w:r>
      <w:proofErr w:type="gramEnd"/>
      <w:r w:rsidRPr="00F93071">
        <w:rPr>
          <w:rFonts w:ascii="Garamond" w:hAnsi="Garamond"/>
          <w:color w:val="000000"/>
          <w:sz w:val="28"/>
          <w:szCs w:val="28"/>
        </w:rPr>
        <w:t xml:space="preserve"> детей сидеть в автомобиле только на заднем сиде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F93071">
        <w:rPr>
          <w:rFonts w:ascii="Garamond" w:hAnsi="Garamond"/>
          <w:color w:val="000000"/>
          <w:sz w:val="28"/>
          <w:szCs w:val="28"/>
        </w:rPr>
        <w:softHyphen/>
        <w:t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proofErr w:type="gramStart"/>
      <w:r w:rsidRPr="00F93071">
        <w:rPr>
          <w:rFonts w:ascii="Garamond" w:hAnsi="Garamond"/>
          <w:color w:val="000000"/>
          <w:sz w:val="28"/>
          <w:szCs w:val="28"/>
        </w:rPr>
        <w:t>•  не</w:t>
      </w:r>
      <w:proofErr w:type="gramEnd"/>
      <w:r w:rsidRPr="00F93071">
        <w:rPr>
          <w:rFonts w:ascii="Garamond" w:hAnsi="Garamond"/>
          <w:color w:val="000000"/>
          <w:sz w:val="28"/>
          <w:szCs w:val="28"/>
        </w:rPr>
        <w:t xml:space="preserve"> разрешайте малолетнему ребенку во время движения стоять на заднем сиденье: при столкновении или внезап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ной остановке он может перелететь через спинку сиденья и удариться о переднее стекло или панель;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 xml:space="preserve"> не разрешайте детям находиться в автомобиле без присмотра.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проезде в общественном транспорте: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proofErr w:type="gramStart"/>
      <w:r w:rsidRPr="00F93071">
        <w:rPr>
          <w:rFonts w:ascii="Garamond" w:hAnsi="Garamond"/>
          <w:color w:val="000000"/>
          <w:sz w:val="28"/>
          <w:szCs w:val="28"/>
        </w:rPr>
        <w:t>•  приучите</w:t>
      </w:r>
      <w:proofErr w:type="gramEnd"/>
      <w:r w:rsidRPr="00F93071">
        <w:rPr>
          <w:rFonts w:ascii="Garamond" w:hAnsi="Garamond"/>
          <w:color w:val="000000"/>
          <w:sz w:val="28"/>
          <w:szCs w:val="28"/>
        </w:rPr>
        <w:t xml:space="preserve"> ребенка крепко держаться за поручни, чтобы при торможении он не получил травму от удара;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lastRenderedPageBreak/>
        <w:t>• объясните ребенку, что входить в любой вид транспорта и вы</w:t>
      </w:r>
      <w:r w:rsidRPr="00F93071">
        <w:rPr>
          <w:rFonts w:ascii="Garamond" w:hAnsi="Garamond"/>
          <w:color w:val="000000"/>
          <w:sz w:val="28"/>
          <w:szCs w:val="28"/>
        </w:rPr>
        <w:softHyphen/>
        <w:t>ходить из него можно только при полной его остановке.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FF0000"/>
          <w:sz w:val="28"/>
          <w:szCs w:val="28"/>
        </w:rPr>
      </w:pPr>
      <w:r w:rsidRPr="00F93071">
        <w:rPr>
          <w:rFonts w:ascii="Garamond" w:hAnsi="Garamond"/>
          <w:b/>
          <w:bCs/>
          <w:color w:val="FF0000"/>
          <w:sz w:val="28"/>
          <w:szCs w:val="28"/>
        </w:rPr>
        <w:t>Родитель-водитель, помни!</w:t>
      </w:r>
      <w:r>
        <w:rPr>
          <w:rFonts w:ascii="Garamond" w:hAnsi="Garamond"/>
          <w:b/>
          <w:bCs/>
          <w:color w:val="FF0000"/>
          <w:sz w:val="28"/>
          <w:szCs w:val="28"/>
        </w:rPr>
        <w:t>!!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FF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Малыши дошкольного и младшего школьного возраста не вос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принимают опасности транспорта. Они еще не знают, что такое боль и смерть. Игрушки и мяч для них гораздо важнее жизни и здо</w:t>
      </w:r>
      <w:r w:rsidRPr="00F93071">
        <w:rPr>
          <w:rFonts w:ascii="Garamond" w:hAnsi="Garamond"/>
          <w:color w:val="000000"/>
          <w:sz w:val="28"/>
          <w:szCs w:val="28"/>
        </w:rPr>
        <w:softHyphen/>
        <w:t>ровья. Отсюда правило: если на дорогу выкатился мяч - обязатель</w:t>
      </w:r>
      <w:r w:rsidRPr="00F93071">
        <w:rPr>
          <w:rFonts w:ascii="Garamond" w:hAnsi="Garamond"/>
          <w:color w:val="000000"/>
          <w:sz w:val="28"/>
          <w:szCs w:val="28"/>
        </w:rPr>
        <w:softHyphen/>
        <w:t xml:space="preserve">но появится ребенок. Знай это и </w:t>
      </w:r>
      <w:r w:rsidRPr="00F93071">
        <w:rPr>
          <w:rFonts w:ascii="Garamond" w:hAnsi="Garamond"/>
          <w:b/>
          <w:bCs/>
          <w:color w:val="FF0000"/>
          <w:sz w:val="28"/>
          <w:szCs w:val="28"/>
        </w:rPr>
        <w:t>заранее притормози.</w:t>
      </w:r>
    </w:p>
    <w:p w:rsidR="006C23F7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</w:r>
      <w:r w:rsidRPr="00F93071">
        <w:rPr>
          <w:rFonts w:ascii="Garamond" w:hAnsi="Garamond"/>
          <w:color w:val="000000"/>
          <w:sz w:val="28"/>
          <w:szCs w:val="28"/>
        </w:rPr>
        <w:softHyphen/>
        <w:t xml:space="preserve">них органов и переломы. 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b/>
          <w:i/>
          <w:color w:val="FF0000"/>
          <w:sz w:val="28"/>
          <w:szCs w:val="28"/>
        </w:rPr>
      </w:pPr>
      <w:r w:rsidRPr="00F93071">
        <w:rPr>
          <w:rFonts w:ascii="Garamond" w:hAnsi="Garamond"/>
          <w:b/>
          <w:i/>
          <w:color w:val="FF0000"/>
          <w:sz w:val="28"/>
          <w:szCs w:val="28"/>
        </w:rPr>
        <w:t xml:space="preserve">Чем больше 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 xml:space="preserve">скорость автомобиля, 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 xml:space="preserve">тем 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 xml:space="preserve">сильнее 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 xml:space="preserve">удар и 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 xml:space="preserve">серьезные 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>последствия!</w:t>
      </w:r>
    </w:p>
    <w:p w:rsidR="006C23F7" w:rsidRPr="00F93071" w:rsidRDefault="006C23F7" w:rsidP="006C23F7">
      <w:pPr>
        <w:shd w:val="clear" w:color="auto" w:fill="FFFFFF"/>
        <w:spacing w:line="240" w:lineRule="auto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13970</wp:posOffset>
            </wp:positionV>
            <wp:extent cx="1704340" cy="1524000"/>
            <wp:effectExtent l="0" t="0" r="0" b="0"/>
            <wp:wrapThrough wrapText="bothSides">
              <wp:wrapPolygon edited="0">
                <wp:start x="11830" y="0"/>
                <wp:lineTo x="10382" y="540"/>
                <wp:lineTo x="8692" y="2970"/>
                <wp:lineTo x="8209" y="8910"/>
                <wp:lineTo x="6519" y="9720"/>
                <wp:lineTo x="1207" y="14850"/>
                <wp:lineTo x="0" y="16470"/>
                <wp:lineTo x="0" y="18360"/>
                <wp:lineTo x="5553" y="21060"/>
                <wp:lineTo x="7001" y="21330"/>
                <wp:lineTo x="8450" y="21330"/>
                <wp:lineTo x="14003" y="21060"/>
                <wp:lineTo x="21246" y="19170"/>
                <wp:lineTo x="21246" y="15930"/>
                <wp:lineTo x="18349" y="9990"/>
                <wp:lineTo x="17383" y="8910"/>
                <wp:lineTo x="18107" y="3780"/>
                <wp:lineTo x="14969" y="540"/>
                <wp:lineTo x="13762" y="0"/>
                <wp:lineTo x="11830" y="0"/>
              </wp:wrapPolygon>
            </wp:wrapThrough>
            <wp:docPr id="6" name="Рисунок 6" descr="MCj023311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33117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3F7" w:rsidRPr="00F93071" w:rsidRDefault="006C23F7" w:rsidP="006C23F7">
      <w:pPr>
        <w:spacing w:line="240" w:lineRule="auto"/>
        <w:ind w:firstLine="567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6C23F7" w:rsidRDefault="006C23F7" w:rsidP="006C23F7">
      <w:pPr>
        <w:spacing w:line="24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6C23F7" w:rsidRDefault="006C23F7" w:rsidP="006C23F7">
      <w:pPr>
        <w:spacing w:line="24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6C23F7" w:rsidRDefault="006C23F7" w:rsidP="006C23F7">
      <w:pPr>
        <w:spacing w:line="240" w:lineRule="auto"/>
        <w:jc w:val="center"/>
        <w:rPr>
          <w:rFonts w:ascii="Garamond" w:hAnsi="Garamond"/>
          <w:b/>
          <w:color w:val="FF00FF"/>
        </w:rPr>
      </w:pPr>
    </w:p>
    <w:p w:rsidR="006C23F7" w:rsidRDefault="006C23F7" w:rsidP="006C23F7">
      <w:pPr>
        <w:spacing w:line="240" w:lineRule="auto"/>
        <w:jc w:val="center"/>
        <w:rPr>
          <w:rFonts w:ascii="Garamond" w:hAnsi="Garamond"/>
          <w:b/>
          <w:color w:val="FF00FF"/>
        </w:rPr>
      </w:pPr>
    </w:p>
    <w:p w:rsidR="006C23F7" w:rsidRDefault="006C23F7" w:rsidP="006C23F7">
      <w:pPr>
        <w:spacing w:line="240" w:lineRule="auto"/>
        <w:jc w:val="center"/>
        <w:rPr>
          <w:rFonts w:ascii="Garamond" w:hAnsi="Garamond"/>
          <w:b/>
          <w:color w:val="FF00FF"/>
        </w:rPr>
      </w:pPr>
    </w:p>
    <w:p w:rsidR="006C23F7" w:rsidRDefault="006C23F7" w:rsidP="006C23F7">
      <w:pPr>
        <w:spacing w:line="240" w:lineRule="auto"/>
        <w:jc w:val="center"/>
        <w:rPr>
          <w:rFonts w:ascii="Garamond" w:hAnsi="Garamond"/>
          <w:b/>
          <w:color w:val="FF00FF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</w:p>
    <w:p w:rsidR="006C23F7" w:rsidRPr="00655D1D" w:rsidRDefault="006C23F7" w:rsidP="006C23F7">
      <w:pPr>
        <w:spacing w:line="240" w:lineRule="auto"/>
        <w:jc w:val="both"/>
        <w:rPr>
          <w:rFonts w:ascii="Garamond" w:hAnsi="Garamond"/>
          <w:b/>
          <w:color w:val="FF0066"/>
        </w:rPr>
      </w:pPr>
      <w:r w:rsidRPr="00655D1D">
        <w:rPr>
          <w:rFonts w:ascii="Garamond" w:hAnsi="Garamond"/>
          <w:b/>
          <w:color w:val="FF0066"/>
        </w:rPr>
        <w:t>_______________________________________</w:t>
      </w:r>
    </w:p>
    <w:p w:rsidR="006C23F7" w:rsidRPr="00655D1D" w:rsidRDefault="006C23F7" w:rsidP="006C23F7">
      <w:pPr>
        <w:spacing w:line="240" w:lineRule="auto"/>
        <w:jc w:val="center"/>
        <w:rPr>
          <w:rFonts w:ascii="Garamond" w:hAnsi="Garamond"/>
          <w:b/>
          <w:color w:val="FF0066"/>
        </w:rPr>
      </w:pPr>
      <w:r>
        <w:rPr>
          <w:rFonts w:ascii="Garamond" w:hAnsi="Garamond"/>
          <w:b/>
          <w:color w:val="FF0066"/>
        </w:rPr>
        <w:t>МА</w:t>
      </w:r>
      <w:r w:rsidRPr="00655D1D">
        <w:rPr>
          <w:rFonts w:ascii="Garamond" w:hAnsi="Garamond"/>
          <w:b/>
          <w:color w:val="FF0066"/>
        </w:rPr>
        <w:t>ДОУ</w:t>
      </w:r>
      <w:r>
        <w:rPr>
          <w:rFonts w:ascii="Garamond" w:hAnsi="Garamond"/>
          <w:b/>
          <w:color w:val="FF0066"/>
        </w:rPr>
        <w:t xml:space="preserve"> «Детский </w:t>
      </w:r>
      <w:r w:rsidRPr="00655D1D">
        <w:rPr>
          <w:rFonts w:ascii="Garamond" w:hAnsi="Garamond"/>
          <w:b/>
          <w:color w:val="FF0066"/>
        </w:rPr>
        <w:t xml:space="preserve">сад </w:t>
      </w:r>
      <w:r>
        <w:rPr>
          <w:rFonts w:ascii="Garamond" w:hAnsi="Garamond"/>
          <w:b/>
          <w:color w:val="FF0066"/>
        </w:rPr>
        <w:t>№28»</w:t>
      </w:r>
    </w:p>
    <w:p w:rsidR="006C23F7" w:rsidRPr="00655D1D" w:rsidRDefault="006C23F7" w:rsidP="006C23F7">
      <w:pPr>
        <w:spacing w:line="240" w:lineRule="auto"/>
        <w:jc w:val="center"/>
        <w:rPr>
          <w:rFonts w:ascii="Garamond" w:hAnsi="Garamond"/>
          <w:b/>
          <w:color w:val="FF3399"/>
        </w:rPr>
      </w:pPr>
      <w:r w:rsidRPr="00655D1D">
        <w:rPr>
          <w:rFonts w:ascii="Garamond" w:hAnsi="Garamond"/>
          <w:b/>
          <w:color w:val="FF0066"/>
        </w:rPr>
        <w:t>___________________________________</w:t>
      </w:r>
    </w:p>
    <w:p w:rsidR="006C23F7" w:rsidRPr="00655D1D" w:rsidRDefault="006C23F7" w:rsidP="006C23F7">
      <w:pPr>
        <w:spacing w:line="240" w:lineRule="auto"/>
        <w:jc w:val="center"/>
        <w:rPr>
          <w:color w:val="FF3399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70485</wp:posOffset>
            </wp:positionV>
            <wp:extent cx="2114550" cy="2286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3F7" w:rsidRDefault="006C23F7" w:rsidP="006C23F7">
      <w:pPr>
        <w:spacing w:line="240" w:lineRule="auto"/>
        <w:jc w:val="center"/>
      </w:pPr>
    </w:p>
    <w:p w:rsidR="006C23F7" w:rsidRDefault="006C23F7" w:rsidP="006C23F7">
      <w:pPr>
        <w:spacing w:line="240" w:lineRule="auto"/>
      </w:pPr>
    </w:p>
    <w:p w:rsidR="006C23F7" w:rsidRPr="005F163B" w:rsidRDefault="006C23F7" w:rsidP="006C23F7">
      <w:pPr>
        <w:spacing w:line="240" w:lineRule="auto"/>
      </w:pPr>
    </w:p>
    <w:p w:rsidR="006C23F7" w:rsidRDefault="006C23F7" w:rsidP="006C23F7">
      <w:pPr>
        <w:spacing w:line="240" w:lineRule="auto"/>
      </w:pPr>
    </w:p>
    <w:p w:rsidR="006C23F7" w:rsidRDefault="006C23F7" w:rsidP="006C23F7">
      <w:pPr>
        <w:spacing w:line="240" w:lineRule="auto"/>
      </w:pPr>
    </w:p>
    <w:p w:rsidR="006C23F7" w:rsidRDefault="006C23F7" w:rsidP="006C23F7">
      <w:pPr>
        <w:spacing w:line="240" w:lineRule="auto"/>
      </w:pPr>
    </w:p>
    <w:p w:rsidR="006C23F7" w:rsidRDefault="006C23F7" w:rsidP="006C23F7">
      <w:pPr>
        <w:spacing w:line="240" w:lineRule="auto"/>
      </w:pPr>
    </w:p>
    <w:p w:rsidR="006C23F7" w:rsidRDefault="006C23F7" w:rsidP="006C23F7">
      <w:pPr>
        <w:spacing w:line="240" w:lineRule="auto"/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6C23F7" w:rsidRDefault="006C23F7" w:rsidP="006C23F7">
      <w:pPr>
        <w:spacing w:line="240" w:lineRule="auto"/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5F163B">
        <w:rPr>
          <w:rFonts w:ascii="Century Gothic" w:hAnsi="Century Gothic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286125" cy="81470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86125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23F7" w:rsidRDefault="006C23F7" w:rsidP="006C23F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C23F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990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99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БЕЗОПАСНОСТЬ</w:t>
                            </w:r>
                          </w:p>
                          <w:p w:rsidR="006C23F7" w:rsidRDefault="006C23F7" w:rsidP="006C23F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C23F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990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99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НА ДОРОГАХ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58.75pt;height:6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" filled="f" stroked="f">
                <o:lock v:ext="edit" shapetype="t"/>
                <v:textbox style="mso-fit-shape-to-text:t">
                  <w:txbxContent>
                    <w:p w:rsidR="006C23F7" w:rsidRDefault="006C23F7" w:rsidP="006C23F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C23F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990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9900">
                                <w14:alpha w14:val="50000"/>
                              </w14:srgbClr>
                            </w14:solidFill>
                          </w14:textFill>
                        </w:rPr>
                        <w:t>БЕЗОПАСНОСТЬ</w:t>
                      </w:r>
                    </w:p>
                    <w:p w:rsidR="006C23F7" w:rsidRDefault="006C23F7" w:rsidP="006C23F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C23F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990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9900">
                                <w14:alpha w14:val="50000"/>
                              </w14:srgbClr>
                            </w14:solidFill>
                          </w14:textFill>
                        </w:rPr>
                        <w:t>НА ДОРОГАХ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23F7" w:rsidRDefault="006C23F7" w:rsidP="006C23F7">
      <w:pPr>
        <w:spacing w:line="240" w:lineRule="auto"/>
        <w:rPr>
          <w:rFonts w:ascii="Century Gothic" w:hAnsi="Century Gothic"/>
          <w:b/>
          <w:color w:val="FF0000"/>
          <w:sz w:val="32"/>
          <w:szCs w:val="32"/>
        </w:rPr>
      </w:pPr>
    </w:p>
    <w:p w:rsidR="006C23F7" w:rsidRDefault="006C23F7" w:rsidP="006C23F7">
      <w:pPr>
        <w:spacing w:line="240" w:lineRule="auto"/>
        <w:jc w:val="center"/>
        <w:rPr>
          <w:rFonts w:ascii="Century Gothic" w:hAnsi="Century Gothic"/>
          <w:b/>
          <w:color w:val="FF0000"/>
          <w:sz w:val="32"/>
          <w:szCs w:val="32"/>
        </w:rPr>
      </w:pPr>
      <w:bookmarkStart w:id="0" w:name="_GoBack"/>
      <w:bookmarkEnd w:id="0"/>
    </w:p>
    <w:p w:rsidR="006C23F7" w:rsidRPr="00655D1D" w:rsidRDefault="006C23F7" w:rsidP="006C23F7">
      <w:pPr>
        <w:spacing w:line="240" w:lineRule="auto"/>
        <w:jc w:val="right"/>
        <w:rPr>
          <w:rFonts w:ascii="Century Gothic" w:hAnsi="Century Gothic"/>
          <w:b/>
          <w:color w:val="FF0066"/>
          <w:sz w:val="32"/>
          <w:szCs w:val="32"/>
        </w:rPr>
      </w:pPr>
      <w:r w:rsidRPr="00655D1D">
        <w:rPr>
          <w:rFonts w:ascii="Century Gothic" w:hAnsi="Century Gothic"/>
          <w:b/>
          <w:color w:val="FF0066"/>
          <w:sz w:val="32"/>
          <w:szCs w:val="32"/>
        </w:rPr>
        <w:t xml:space="preserve">ПАМЯТКА </w:t>
      </w:r>
    </w:p>
    <w:p w:rsidR="006C23F7" w:rsidRPr="00655D1D" w:rsidRDefault="006C23F7" w:rsidP="006C23F7">
      <w:pPr>
        <w:spacing w:line="240" w:lineRule="auto"/>
        <w:jc w:val="right"/>
        <w:rPr>
          <w:rFonts w:ascii="Century Gothic" w:hAnsi="Century Gothic"/>
          <w:b/>
          <w:color w:val="FF0066"/>
          <w:sz w:val="32"/>
          <w:szCs w:val="32"/>
        </w:rPr>
      </w:pPr>
      <w:r w:rsidRPr="00655D1D">
        <w:rPr>
          <w:rFonts w:ascii="Century Gothic" w:hAnsi="Century Gothic"/>
          <w:b/>
          <w:color w:val="FF0066"/>
          <w:sz w:val="32"/>
          <w:szCs w:val="32"/>
        </w:rPr>
        <w:t>РОДИТЕЛЯМ</w:t>
      </w:r>
    </w:p>
    <w:p w:rsidR="006C23F7" w:rsidRPr="00655D1D" w:rsidRDefault="006C23F7" w:rsidP="006C23F7">
      <w:pPr>
        <w:spacing w:line="240" w:lineRule="auto"/>
        <w:jc w:val="right"/>
        <w:rPr>
          <w:rFonts w:ascii="Century Gothic" w:hAnsi="Century Gothic"/>
          <w:b/>
          <w:color w:val="FF0066"/>
          <w:sz w:val="32"/>
          <w:szCs w:val="32"/>
        </w:rPr>
      </w:pPr>
    </w:p>
    <w:p w:rsidR="006C23F7" w:rsidRPr="00655D1D" w:rsidRDefault="006C23F7" w:rsidP="006C23F7">
      <w:pPr>
        <w:spacing w:line="240" w:lineRule="auto"/>
        <w:jc w:val="center"/>
        <w:rPr>
          <w:rFonts w:ascii="Garamond" w:hAnsi="Garamond"/>
          <w:b/>
          <w:color w:val="FF0066"/>
        </w:rPr>
      </w:pPr>
      <w:r w:rsidRPr="00655D1D">
        <w:rPr>
          <w:rFonts w:ascii="Garamond" w:hAnsi="Garamond"/>
          <w:b/>
          <w:color w:val="FF0066"/>
        </w:rPr>
        <w:t>_______________________________________</w:t>
      </w:r>
    </w:p>
    <w:p w:rsidR="006C23F7" w:rsidRPr="00655D1D" w:rsidRDefault="006C23F7" w:rsidP="006C23F7">
      <w:pPr>
        <w:spacing w:line="240" w:lineRule="auto"/>
        <w:jc w:val="center"/>
        <w:rPr>
          <w:rFonts w:ascii="Garamond" w:hAnsi="Garamond"/>
          <w:b/>
          <w:color w:val="FF0066"/>
        </w:rPr>
      </w:pPr>
      <w:r>
        <w:rPr>
          <w:rFonts w:ascii="Garamond" w:hAnsi="Garamond"/>
          <w:b/>
          <w:color w:val="FF0066"/>
        </w:rPr>
        <w:t>Соликамск, 2019</w:t>
      </w:r>
    </w:p>
    <w:p w:rsidR="00EF05EA" w:rsidRDefault="006C23F7" w:rsidP="006C23F7">
      <w:pPr>
        <w:spacing w:line="240" w:lineRule="auto"/>
        <w:jc w:val="right"/>
      </w:pPr>
      <w:r w:rsidRPr="00655D1D">
        <w:rPr>
          <w:rFonts w:ascii="Garamond" w:hAnsi="Garamond"/>
          <w:b/>
          <w:color w:val="FF0066"/>
        </w:rPr>
        <w:t>_______________________________________</w:t>
      </w:r>
    </w:p>
    <w:sectPr w:rsidR="00EF05EA" w:rsidSect="006C23F7">
      <w:pgSz w:w="16838" w:h="11906" w:orient="landscape"/>
      <w:pgMar w:top="142" w:right="567" w:bottom="567" w:left="567" w:header="709" w:footer="709" w:gutter="0"/>
      <w:cols w:num="3" w:space="708" w:equalWidth="0">
        <w:col w:w="4762" w:space="708"/>
        <w:col w:w="4762" w:space="708"/>
        <w:col w:w="476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CE"/>
    <w:rsid w:val="00244940"/>
    <w:rsid w:val="005E52CE"/>
    <w:rsid w:val="006C23F7"/>
    <w:rsid w:val="00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483D-B72D-4856-88A7-0007B2D0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4</cp:revision>
  <dcterms:created xsi:type="dcterms:W3CDTF">2019-06-20T13:06:00Z</dcterms:created>
  <dcterms:modified xsi:type="dcterms:W3CDTF">2019-06-20T13:16:00Z</dcterms:modified>
</cp:coreProperties>
</file>