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3FD" w:rsidRDefault="00D428B4" w:rsidP="00D428B4">
      <w:pPr>
        <w:jc w:val="center"/>
        <w:rPr>
          <w:b/>
          <w:i/>
          <w:color w:val="0070C0"/>
          <w:sz w:val="36"/>
          <w:szCs w:val="36"/>
        </w:rPr>
      </w:pPr>
      <w:r w:rsidRPr="00D428B4">
        <w:rPr>
          <w:b/>
          <w:i/>
          <w:color w:val="0070C0"/>
          <w:sz w:val="36"/>
          <w:szCs w:val="36"/>
        </w:rPr>
        <w:t>Нежелательно</w:t>
      </w:r>
      <w:r w:rsidR="00F1336D">
        <w:rPr>
          <w:b/>
          <w:i/>
          <w:color w:val="0070C0"/>
          <w:sz w:val="36"/>
          <w:szCs w:val="36"/>
        </w:rPr>
        <w:t>е</w:t>
      </w:r>
      <w:r w:rsidRPr="00D428B4">
        <w:rPr>
          <w:b/>
          <w:i/>
          <w:color w:val="0070C0"/>
          <w:sz w:val="36"/>
          <w:szCs w:val="36"/>
        </w:rPr>
        <w:t xml:space="preserve"> поведение</w:t>
      </w:r>
    </w:p>
    <w:p w:rsidR="009007F1" w:rsidRPr="00D428B4" w:rsidRDefault="009007F1" w:rsidP="00AC433D">
      <w:pPr>
        <w:jc w:val="both"/>
        <w:rPr>
          <w:rFonts w:ascii="Times New Roman" w:hAnsi="Times New Roman" w:cs="Times New Roman"/>
        </w:rPr>
      </w:pPr>
      <w:r w:rsidRPr="00D428B4">
        <w:rPr>
          <w:rFonts w:ascii="Times New Roman" w:hAnsi="Times New Roman" w:cs="Times New Roman"/>
        </w:rPr>
        <w:t xml:space="preserve">  </w:t>
      </w:r>
      <w:r w:rsidRPr="00D428B4">
        <w:rPr>
          <w:rFonts w:ascii="Times New Roman" w:hAnsi="Times New Roman" w:cs="Times New Roman"/>
          <w:b/>
          <w:i/>
          <w:color w:val="0070C0"/>
          <w:sz w:val="28"/>
          <w:szCs w:val="28"/>
        </w:rPr>
        <w:t>Проблема в поведении</w:t>
      </w:r>
    </w:p>
    <w:p w:rsidR="009007F1" w:rsidRPr="00D428B4" w:rsidRDefault="009007F1" w:rsidP="00AC433D">
      <w:pPr>
        <w:jc w:val="both"/>
        <w:rPr>
          <w:rFonts w:ascii="Times New Roman" w:hAnsi="Times New Roman" w:cs="Times New Roman"/>
        </w:rPr>
      </w:pPr>
      <w:r w:rsidRPr="00D428B4">
        <w:rPr>
          <w:rFonts w:ascii="Times New Roman" w:hAnsi="Times New Roman" w:cs="Times New Roman"/>
        </w:rPr>
        <w:t xml:space="preserve">Если проблема в поведении.  А не в </w:t>
      </w:r>
      <w:proofErr w:type="spellStart"/>
      <w:r w:rsidRPr="00D428B4">
        <w:rPr>
          <w:rFonts w:ascii="Times New Roman" w:hAnsi="Times New Roman" w:cs="Times New Roman"/>
        </w:rPr>
        <w:t>сенсорике</w:t>
      </w:r>
      <w:proofErr w:type="spellEnd"/>
      <w:r w:rsidRPr="00D428B4">
        <w:rPr>
          <w:rFonts w:ascii="Times New Roman" w:hAnsi="Times New Roman" w:cs="Times New Roman"/>
        </w:rPr>
        <w:t>, и родителям</w:t>
      </w:r>
      <w:r>
        <w:rPr>
          <w:rFonts w:ascii="Times New Roman" w:hAnsi="Times New Roman" w:cs="Times New Roman"/>
        </w:rPr>
        <w:t xml:space="preserve"> не могут</w:t>
      </w:r>
      <w:r w:rsidRPr="00D428B4">
        <w:rPr>
          <w:rFonts w:ascii="Times New Roman" w:hAnsi="Times New Roman" w:cs="Times New Roman"/>
        </w:rPr>
        <w:t xml:space="preserve"> приучить ребенка с РАС к определенной одежде, то важно разобрать план действий. Справиться с трудностями помогут, постепенное увеличение времени ношения новой одежды и регулярное подкрепления.</w:t>
      </w:r>
    </w:p>
    <w:p w:rsidR="009007F1" w:rsidRPr="00D428B4" w:rsidRDefault="009007F1" w:rsidP="00AC433D">
      <w:pPr>
        <w:jc w:val="both"/>
        <w:rPr>
          <w:rFonts w:ascii="Times New Roman" w:hAnsi="Times New Roman" w:cs="Times New Roman"/>
          <w:color w:val="0070C0"/>
        </w:rPr>
      </w:pPr>
      <w:r w:rsidRPr="00D428B4">
        <w:rPr>
          <w:rFonts w:ascii="Times New Roman" w:hAnsi="Times New Roman" w:cs="Times New Roman"/>
          <w:b/>
          <w:i/>
          <w:color w:val="0070C0"/>
        </w:rPr>
        <w:t>Подкрепление – это стимул, следующий за поведением и повышающий вероятность проявления данного поведения в будущем</w:t>
      </w:r>
      <w:r w:rsidRPr="00D428B4">
        <w:rPr>
          <w:rFonts w:ascii="Times New Roman" w:hAnsi="Times New Roman" w:cs="Times New Roman"/>
          <w:color w:val="0070C0"/>
        </w:rPr>
        <w:t>.</w:t>
      </w:r>
    </w:p>
    <w:p w:rsidR="009007F1" w:rsidRPr="00D428B4" w:rsidRDefault="009007F1" w:rsidP="00AC433D">
      <w:pPr>
        <w:jc w:val="both"/>
        <w:rPr>
          <w:rFonts w:ascii="Times New Roman" w:hAnsi="Times New Roman" w:cs="Times New Roman"/>
        </w:rPr>
      </w:pPr>
      <w:r w:rsidRPr="00D428B4">
        <w:rPr>
          <w:rFonts w:ascii="Times New Roman" w:hAnsi="Times New Roman" w:cs="Times New Roman"/>
        </w:rPr>
        <w:t>Помните, что любой поведенческий паттерн можно изменить, если целенаправленно над ним работать.</w:t>
      </w:r>
    </w:p>
    <w:p w:rsidR="00331D9A" w:rsidRPr="00D428B4" w:rsidRDefault="00331D9A" w:rsidP="00AC433D">
      <w:pPr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D428B4">
        <w:rPr>
          <w:rFonts w:ascii="Times New Roman" w:hAnsi="Times New Roman" w:cs="Times New Roman"/>
          <w:b/>
          <w:i/>
          <w:color w:val="0070C0"/>
          <w:sz w:val="28"/>
          <w:szCs w:val="28"/>
        </w:rPr>
        <w:t>Трудности с переодеванием</w:t>
      </w:r>
    </w:p>
    <w:p w:rsidR="00331D9A" w:rsidRPr="00D428B4" w:rsidRDefault="00331D9A" w:rsidP="00AC433D">
      <w:pPr>
        <w:jc w:val="both"/>
        <w:rPr>
          <w:rFonts w:ascii="Times New Roman" w:hAnsi="Times New Roman" w:cs="Times New Roman"/>
        </w:rPr>
      </w:pPr>
      <w:r w:rsidRPr="00D428B4">
        <w:rPr>
          <w:rFonts w:ascii="Times New Roman" w:hAnsi="Times New Roman" w:cs="Times New Roman"/>
        </w:rPr>
        <w:t xml:space="preserve">Многие аутичные дети оказываются носить новую одежду, не хотят носить </w:t>
      </w:r>
      <w:r w:rsidR="001D3ED0">
        <w:rPr>
          <w:rFonts w:ascii="Times New Roman" w:hAnsi="Times New Roman" w:cs="Times New Roman"/>
        </w:rPr>
        <w:t xml:space="preserve">новую одежду, не хотят одевать, </w:t>
      </w:r>
      <w:r w:rsidRPr="00D428B4">
        <w:rPr>
          <w:rFonts w:ascii="Times New Roman" w:hAnsi="Times New Roman" w:cs="Times New Roman"/>
        </w:rPr>
        <w:t xml:space="preserve"> не хотят надевать теплые вещи зимой, снимать шапки и варежки.</w:t>
      </w:r>
    </w:p>
    <w:p w:rsidR="00331D9A" w:rsidRPr="00D428B4" w:rsidRDefault="00331D9A" w:rsidP="00AC433D">
      <w:pPr>
        <w:jc w:val="both"/>
        <w:rPr>
          <w:rFonts w:ascii="Times New Roman" w:hAnsi="Times New Roman" w:cs="Times New Roman"/>
          <w:color w:val="0070C0"/>
        </w:rPr>
      </w:pPr>
      <w:r w:rsidRPr="00D428B4">
        <w:rPr>
          <w:rFonts w:ascii="Times New Roman" w:hAnsi="Times New Roman" w:cs="Times New Roman"/>
          <w:b/>
          <w:i/>
          <w:color w:val="0070C0"/>
        </w:rPr>
        <w:t>Чаще всего нежелание детей с РАС носить определенный вид одежды объясняется их повышенной сенсорной чувствительностью</w:t>
      </w:r>
      <w:r w:rsidRPr="00D428B4">
        <w:rPr>
          <w:rFonts w:ascii="Times New Roman" w:hAnsi="Times New Roman" w:cs="Times New Roman"/>
          <w:color w:val="0070C0"/>
        </w:rPr>
        <w:t>.</w:t>
      </w:r>
    </w:p>
    <w:p w:rsidR="00331D9A" w:rsidRPr="00D428B4" w:rsidRDefault="00331D9A" w:rsidP="00AC433D">
      <w:pPr>
        <w:jc w:val="both"/>
        <w:rPr>
          <w:rFonts w:ascii="Times New Roman" w:hAnsi="Times New Roman" w:cs="Times New Roman"/>
        </w:rPr>
      </w:pPr>
      <w:r w:rsidRPr="00D428B4">
        <w:rPr>
          <w:rFonts w:ascii="Times New Roman" w:hAnsi="Times New Roman" w:cs="Times New Roman"/>
        </w:rPr>
        <w:t xml:space="preserve">Дети чутко реагируют на жесткие, колючие ткани из шерсти или синтетики. В этом случае лучше пересмотреть гардероб. Если ребенку не удобно надевать свитер через голову, попробуйте его </w:t>
      </w:r>
      <w:r w:rsidR="00D428B4" w:rsidRPr="00D428B4">
        <w:rPr>
          <w:rFonts w:ascii="Times New Roman" w:hAnsi="Times New Roman" w:cs="Times New Roman"/>
        </w:rPr>
        <w:t>заменить</w:t>
      </w:r>
      <w:r w:rsidRPr="00D428B4">
        <w:rPr>
          <w:rFonts w:ascii="Times New Roman" w:hAnsi="Times New Roman" w:cs="Times New Roman"/>
        </w:rPr>
        <w:t xml:space="preserve"> </w:t>
      </w:r>
      <w:r w:rsidR="00D428B4" w:rsidRPr="00D428B4">
        <w:rPr>
          <w:rFonts w:ascii="Times New Roman" w:hAnsi="Times New Roman" w:cs="Times New Roman"/>
        </w:rPr>
        <w:t>кофтами на молнии или пуговицах. Тут действуют те же правила, у которых есть повышенная сенсорная чувствительность.</w:t>
      </w:r>
    </w:p>
    <w:p w:rsidR="00447C1F" w:rsidRPr="009007F1" w:rsidRDefault="000676D0" w:rsidP="00AC433D">
      <w:pPr>
        <w:jc w:val="both"/>
        <w:rPr>
          <w:rFonts w:ascii="Times New Roman" w:hAnsi="Times New Roman" w:cs="Times New Roman"/>
        </w:rPr>
      </w:pPr>
      <w:r w:rsidRPr="00D428B4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Истерики из – </w:t>
      </w:r>
      <w:proofErr w:type="gramStart"/>
      <w:r w:rsidRPr="00D428B4">
        <w:rPr>
          <w:rFonts w:ascii="Times New Roman" w:hAnsi="Times New Roman" w:cs="Times New Roman"/>
          <w:b/>
          <w:i/>
          <w:color w:val="0070C0"/>
          <w:sz w:val="28"/>
          <w:szCs w:val="28"/>
        </w:rPr>
        <w:t>за</w:t>
      </w:r>
      <w:proofErr w:type="gramEnd"/>
      <w:r w:rsidRPr="00D428B4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игрушек</w:t>
      </w:r>
    </w:p>
    <w:p w:rsidR="00C21919" w:rsidRPr="00D428B4" w:rsidRDefault="000676D0" w:rsidP="00AC433D">
      <w:pPr>
        <w:jc w:val="both"/>
        <w:rPr>
          <w:rFonts w:ascii="Times New Roman" w:hAnsi="Times New Roman" w:cs="Times New Roman"/>
        </w:rPr>
      </w:pPr>
      <w:r w:rsidRPr="00D428B4">
        <w:rPr>
          <w:rFonts w:ascii="Times New Roman" w:hAnsi="Times New Roman" w:cs="Times New Roman"/>
        </w:rPr>
        <w:t>Родителям нужно найти триггеры возникающих истерик и агрессии, выяснить, есть ли связь с отказом купить игрушку или с чем-то другим. Нежелательное поведение может возникнуть из-за нарушения привычного распорядка дня или отсутствия интересных активностей. Иногда причиной такого поведения состоит в том, что ребенок не понимает социальных правил, которым важно следовать. В этом случае нужно обратиться к специалисту по поведенческому анализу  и выработать у ребенка умение ждать и терпеть. Также следует подумать о переключении внимания ребенка на более социально</w:t>
      </w:r>
      <w:r w:rsidR="00C21919" w:rsidRPr="00D428B4">
        <w:rPr>
          <w:rFonts w:ascii="Times New Roman" w:hAnsi="Times New Roman" w:cs="Times New Roman"/>
        </w:rPr>
        <w:t xml:space="preserve"> приемлемое занятие или хобби.</w:t>
      </w:r>
    </w:p>
    <w:p w:rsidR="00C21919" w:rsidRPr="00D428B4" w:rsidRDefault="00C21919" w:rsidP="00AC433D">
      <w:pPr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D428B4">
        <w:rPr>
          <w:rFonts w:ascii="Times New Roman" w:hAnsi="Times New Roman" w:cs="Times New Roman"/>
          <w:b/>
          <w:i/>
          <w:color w:val="0070C0"/>
          <w:sz w:val="28"/>
          <w:szCs w:val="28"/>
        </w:rPr>
        <w:t>Ограниченный выбор</w:t>
      </w:r>
    </w:p>
    <w:p w:rsidR="00C21919" w:rsidRPr="00D428B4" w:rsidRDefault="00C21919" w:rsidP="00AC433D">
      <w:pPr>
        <w:jc w:val="both"/>
        <w:rPr>
          <w:rFonts w:ascii="Times New Roman" w:hAnsi="Times New Roman" w:cs="Times New Roman"/>
        </w:rPr>
      </w:pPr>
      <w:r w:rsidRPr="00D428B4">
        <w:rPr>
          <w:rFonts w:ascii="Times New Roman" w:hAnsi="Times New Roman" w:cs="Times New Roman"/>
        </w:rPr>
        <w:t>Используйте интерес к игрушкам в качестве подкрепления: ребенок собирает  жетоны за овладение навыками, а потом обменивает их на новую игрушку. Давайте ребенку выбор из ограниченного, а не из бесконечного числа возможностей. Так он сможет лучше сконцентрироваться на своих потребностях.</w:t>
      </w:r>
    </w:p>
    <w:p w:rsidR="00C21919" w:rsidRPr="00D428B4" w:rsidRDefault="00C21919" w:rsidP="00AC433D">
      <w:pPr>
        <w:jc w:val="both"/>
        <w:rPr>
          <w:rFonts w:ascii="Times New Roman" w:hAnsi="Times New Roman" w:cs="Times New Roman"/>
          <w:b/>
          <w:i/>
          <w:color w:val="0070C0"/>
        </w:rPr>
      </w:pPr>
      <w:r w:rsidRPr="00D428B4">
        <w:rPr>
          <w:rFonts w:ascii="Times New Roman" w:hAnsi="Times New Roman" w:cs="Times New Roman"/>
          <w:b/>
          <w:i/>
          <w:color w:val="0070C0"/>
        </w:rPr>
        <w:t>Ты хочешь шоколадку или мармеладку?</w:t>
      </w:r>
      <w:r w:rsidR="00D428B4" w:rsidRPr="00D428B4">
        <w:rPr>
          <w:rFonts w:ascii="Times New Roman" w:hAnsi="Times New Roman" w:cs="Times New Roman"/>
          <w:b/>
          <w:i/>
          <w:color w:val="0070C0"/>
        </w:rPr>
        <w:t xml:space="preserve"> </w:t>
      </w:r>
      <w:r w:rsidRPr="00D428B4">
        <w:rPr>
          <w:rFonts w:ascii="Times New Roman" w:hAnsi="Times New Roman" w:cs="Times New Roman"/>
          <w:b/>
          <w:i/>
          <w:color w:val="0070C0"/>
        </w:rPr>
        <w:t>Синюю или красную машинку? Мы сегодня идем на детскую площадку или в парк?</w:t>
      </w:r>
    </w:p>
    <w:p w:rsidR="000676D0" w:rsidRDefault="00C21919" w:rsidP="00AC433D">
      <w:pPr>
        <w:jc w:val="both"/>
        <w:rPr>
          <w:rFonts w:ascii="Times New Roman" w:hAnsi="Times New Roman" w:cs="Times New Roman"/>
        </w:rPr>
      </w:pPr>
      <w:r w:rsidRPr="00D428B4">
        <w:rPr>
          <w:rFonts w:ascii="Times New Roman" w:hAnsi="Times New Roman" w:cs="Times New Roman"/>
        </w:rPr>
        <w:t xml:space="preserve">Истерики, агрессия и </w:t>
      </w:r>
      <w:proofErr w:type="spellStart"/>
      <w:r w:rsidRPr="00D428B4">
        <w:rPr>
          <w:rFonts w:ascii="Times New Roman" w:hAnsi="Times New Roman" w:cs="Times New Roman"/>
        </w:rPr>
        <w:t>самоповреждающее</w:t>
      </w:r>
      <w:proofErr w:type="spellEnd"/>
      <w:r w:rsidRPr="00D428B4">
        <w:rPr>
          <w:rFonts w:ascii="Times New Roman" w:hAnsi="Times New Roman" w:cs="Times New Roman"/>
        </w:rPr>
        <w:t xml:space="preserve"> поведение не являет</w:t>
      </w:r>
      <w:r w:rsidR="003B33FD" w:rsidRPr="00D428B4">
        <w:rPr>
          <w:rFonts w:ascii="Times New Roman" w:hAnsi="Times New Roman" w:cs="Times New Roman"/>
        </w:rPr>
        <w:t>ся симптомом аутизма. В большинстве ситуаций такие поведенческие трудности успешно преодолеваются.</w:t>
      </w:r>
    </w:p>
    <w:p w:rsidR="00AC433D" w:rsidRDefault="00AC433D" w:rsidP="00AC433D">
      <w:pPr>
        <w:jc w:val="both"/>
      </w:pPr>
    </w:p>
    <w:p w:rsidR="00F1336D" w:rsidRDefault="00F1336D" w:rsidP="00F133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Материал подготовили </w:t>
      </w:r>
      <w:proofErr w:type="spellStart"/>
      <w:r>
        <w:rPr>
          <w:rFonts w:ascii="Times New Roman" w:hAnsi="Times New Roman" w:cs="Times New Roman"/>
          <w:sz w:val="20"/>
          <w:szCs w:val="20"/>
        </w:rPr>
        <w:t>Елышева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Н.П., </w:t>
      </w:r>
      <w:proofErr w:type="spellStart"/>
      <w:r>
        <w:rPr>
          <w:rFonts w:ascii="Times New Roman" w:hAnsi="Times New Roman" w:cs="Times New Roman"/>
          <w:sz w:val="20"/>
          <w:szCs w:val="20"/>
        </w:rPr>
        <w:t>Эбингер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О.Э.. педагоги компенсирующей группы для детей с РАС.</w:t>
      </w:r>
      <w:bookmarkStart w:id="0" w:name="_GoBack"/>
      <w:bookmarkEnd w:id="0"/>
    </w:p>
    <w:p w:rsidR="00447C1F" w:rsidRDefault="00447C1F"/>
    <w:sectPr w:rsidR="00447C1F" w:rsidSect="00037A99">
      <w:pgSz w:w="11906" w:h="16838"/>
      <w:pgMar w:top="1134" w:right="850" w:bottom="1134" w:left="1701" w:header="708" w:footer="708" w:gutter="0"/>
      <w:pgBorders w:offsetFrom="page">
        <w:top w:val="triple" w:sz="4" w:space="24" w:color="0070C0"/>
        <w:left w:val="triple" w:sz="4" w:space="24" w:color="0070C0"/>
        <w:bottom w:val="triple" w:sz="4" w:space="24" w:color="0070C0"/>
        <w:right w:val="triple" w:sz="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7C1F"/>
    <w:rsid w:val="00037A99"/>
    <w:rsid w:val="000676D0"/>
    <w:rsid w:val="001D3ED0"/>
    <w:rsid w:val="00331D9A"/>
    <w:rsid w:val="003B33FD"/>
    <w:rsid w:val="00447C1F"/>
    <w:rsid w:val="009007F1"/>
    <w:rsid w:val="00A20E23"/>
    <w:rsid w:val="00AC433D"/>
    <w:rsid w:val="00AE02E9"/>
    <w:rsid w:val="00C21919"/>
    <w:rsid w:val="00CF1AF7"/>
    <w:rsid w:val="00D428B4"/>
    <w:rsid w:val="00DD005E"/>
    <w:rsid w:val="00F13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dcterms:created xsi:type="dcterms:W3CDTF">2025-02-04T08:39:00Z</dcterms:created>
  <dcterms:modified xsi:type="dcterms:W3CDTF">2025-02-07T03:44:00Z</dcterms:modified>
</cp:coreProperties>
</file>